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F3C4F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牙科显微镜参数</w:t>
      </w:r>
    </w:p>
    <w:p w14:paraId="46FB6E16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技术参数</w:t>
      </w:r>
    </w:p>
    <w:p w14:paraId="1973169A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1、具备≥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六档变倍：F=250mm条件下,放大倍率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至少包含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2.8x/4.2x/6.9x/10.2x/17.0x/25.5x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60BB9E8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变角双目镜筒：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角度调节范围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0-180°，瞳距覆盖范围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50-75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mm，带精确瞳距调节旋钮，可显示瞳距数值，调节精度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1mm，双目镜筒焦距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170mm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E480A05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3</w:t>
      </w: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广角目镜：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12.5X目镜，Φ18mm视场，屈光度调节范围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±7D，眼罩高低可调。</w:t>
      </w:r>
    </w:p>
    <w:p w14:paraId="462838E2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4</w:t>
      </w: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物镜：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标配大变焦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（198-455）mm物镜，适用于牙科所有不同高度的工作距离，带防溅保护罩。</w:t>
      </w:r>
    </w:p>
    <w:p w14:paraId="4FCDEAE3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5</w:t>
      </w:r>
      <w: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复消色差技术，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消除有害杂光。</w:t>
      </w:r>
    </w:p>
    <w:p w14:paraId="59C14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集成了转动环的30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双目延长器。</w:t>
      </w:r>
    </w:p>
    <w:p w14:paraId="29025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7、镜头集成90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光楔的钟摆FORA（非转动环）系统，镜身可以独自左右倾摆，无需调整双目镜筒的位置,在观察任意钟摆角度时能够始终保持良好体位。</w:t>
      </w:r>
    </w:p>
    <w:p w14:paraId="0772C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8、主镜集成景深增强旋钮，可一键实现景深增强。</w:t>
      </w:r>
    </w:p>
    <w:p w14:paraId="22B06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9、照明系统：</w:t>
      </w:r>
    </w:p>
    <w:p w14:paraId="45711823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cs="宋体"/>
          <w:sz w:val="28"/>
          <w:szCs w:val="28"/>
          <w:lang w:val="en-US" w:eastAsia="zh-CN"/>
        </w:rPr>
        <w:t>9.1、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亮度连续可调；F=250条件下，物面照度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80000Lx；</w:t>
      </w:r>
    </w:p>
    <w:p w14:paraId="67933888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9.2、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平均使用寿命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50000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h；</w:t>
      </w:r>
    </w:p>
    <w:p w14:paraId="036E4E2B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9.3、具备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自动限位开关，抬高显微镜小横臂可自动关灯，下拉至工作位自动开灯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7F4EF4C2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9.4、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光斑大小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3档可调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0F652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9.5、具备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配备紫光模式。</w:t>
      </w:r>
    </w:p>
    <w:p w14:paraId="0D374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10、滤镜：</w:t>
      </w:r>
    </w:p>
    <w:p w14:paraId="015BB29A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10.1、具备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橙色滤镜用于树脂充填；</w:t>
      </w:r>
    </w:p>
    <w:p w14:paraId="27D5DA81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10.2、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配置绿色滤镜增强血管和神经等重要组织的对比度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F71D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落地式支架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支架臂伸展范围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1350mm。</w:t>
      </w:r>
    </w:p>
    <w:p w14:paraId="29A09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适配器直流供电。</w:t>
      </w:r>
    </w:p>
    <w:p w14:paraId="438D8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13、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内置及集成式全高清影像系统：</w:t>
      </w:r>
    </w:p>
    <w:p w14:paraId="2D52B8B9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13.1、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分辨率≥1920*1080/60P全高清影像实时输出；</w:t>
      </w:r>
    </w:p>
    <w:p w14:paraId="2B7AA534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13.2、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镜头集成影像控制按钮；</w:t>
      </w:r>
    </w:p>
    <w:p w14:paraId="09B46795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13.3、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支持U盘存储，动/静态影像可存储于U盘；</w:t>
      </w:r>
    </w:p>
    <w:p w14:paraId="2FDBA66F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13.4、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具备WIFI功能，可传输图像可将实时影像无线传输至Windows电脑或android、ios的手机或平板终端，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多频实时传输；</w:t>
      </w:r>
    </w:p>
    <w:p w14:paraId="3BA1447A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13.5、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支持鼠标直接对内置相机系统进行操作；</w:t>
      </w:r>
    </w:p>
    <w:p w14:paraId="1AE6F26C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13.6、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支持无线脚踏控制拍照录像；</w:t>
      </w:r>
    </w:p>
    <w:p w14:paraId="04FEA73D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13.7、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支持曝光值，最佳亮度，增益，红增益，蓝增益，饱和度，对比度，清晰度，HDR，水平翻转，垂直翻转，缩小，放大，AOI, 图像对比等高级功能</w:t>
      </w:r>
    </w:p>
    <w:p w14:paraId="5DF9DFF6">
      <w:pPr>
        <w:pStyle w:val="9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14、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显微镜头部集成相机按键</w:t>
      </w:r>
      <w:r>
        <w:rPr>
          <w:rFonts w:hint="eastAsia" w:ascii="宋体" w:hAnsi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7F4A830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配置清单</w:t>
      </w:r>
    </w:p>
    <w:p w14:paraId="2E7B0029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1、落地移动式支架系统包含底座和立柱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011074D6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2、180度变角双目镜筒转盘式瞳距调节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2B56085B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3、12.5X双目镜筒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6A852C1E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4、6档变倍变倍系统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7D825B3E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5、198-455mm变焦物镜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31B50721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6、内置全高清影像系统4K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套</w:t>
      </w:r>
    </w:p>
    <w:p w14:paraId="7A78156F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7、防尘罩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613E1F23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8、舒适型把手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79B32C1A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9、无线鼠标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6DE69246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10、无线脚踏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6CA3FB03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11、消毒罩套装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28F559CA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12、高清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图像显示系统1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12472C5A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13、显示器支架标准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1</w:t>
      </w:r>
      <w:r>
        <w:rPr>
          <w:rFonts w:hint="eastAsia" w:ascii="宋体" w:hAnsi="宋体" w:eastAsia="宋体" w:cs="宋体"/>
          <w:sz w:val="28"/>
          <w:szCs w:val="28"/>
        </w:rPr>
        <w:t>套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793124BE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14、U盘64GB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个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3E293253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15、HDMI高清线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3米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根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54263AAA"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 w14:paraId="27551BFE"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 w14:paraId="332CBAD1"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E864C"/>
    <w:multiLevelType w:val="singleLevel"/>
    <w:tmpl w:val="52DE86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FE057A"/>
    <w:rsid w:val="005C5FEE"/>
    <w:rsid w:val="00BB7B8F"/>
    <w:rsid w:val="00C52EF8"/>
    <w:rsid w:val="00E119D5"/>
    <w:rsid w:val="00E23DAF"/>
    <w:rsid w:val="00E643EA"/>
    <w:rsid w:val="00FE057A"/>
    <w:rsid w:val="07DD7011"/>
    <w:rsid w:val="0D2C22FD"/>
    <w:rsid w:val="1D507571"/>
    <w:rsid w:val="2C783EEF"/>
    <w:rsid w:val="2E34487D"/>
    <w:rsid w:val="3A9D6FB6"/>
    <w:rsid w:val="50393A1B"/>
    <w:rsid w:val="5CEC0E31"/>
    <w:rsid w:val="734F4571"/>
    <w:rsid w:val="73B72ED2"/>
    <w:rsid w:val="76FC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1034</Words>
  <Characters>1201</Characters>
  <Lines>9</Lines>
  <Paragraphs>2</Paragraphs>
  <TotalTime>9</TotalTime>
  <ScaleCrop>false</ScaleCrop>
  <LinksUpToDate>false</LinksUpToDate>
  <CharactersWithSpaces>1299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2022-07-19T04:57:00Z</dcterms:created>
  <dc:creator>ZYY</dc:creator>
  <cp:lastModifiedBy>唐杨</cp:lastModifiedBy>
  <dcterms:modified xsi:type="dcterms:W3CDTF">2025-01-09T07:47:24Z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68E982721C274ABDA77D1A7FCF0868B8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