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采购文件</w:t>
      </w:r>
      <w:r>
        <w:rPr>
          <w:rFonts w:hint="eastAsia" w:ascii="宋体" w:hAnsi="宋体" w:eastAsia="宋体" w:cs="宋体"/>
          <w:sz w:val="28"/>
          <w:szCs w:val="28"/>
        </w:rPr>
        <w:t>第</w:t>
      </w:r>
      <w:r>
        <w:rPr>
          <w:rFonts w:hint="eastAsia" w:ascii="宋体" w:hAnsi="宋体" w:eastAsia="宋体" w:cs="宋体"/>
          <w:sz w:val="28"/>
          <w:szCs w:val="28"/>
          <w:lang w:val="en-US" w:eastAsia="zh-CN"/>
        </w:rPr>
        <w:t>三</w:t>
      </w:r>
      <w:r>
        <w:rPr>
          <w:rFonts w:hint="eastAsia" w:ascii="宋体" w:hAnsi="宋体" w:eastAsia="宋体" w:cs="宋体"/>
          <w:sz w:val="28"/>
          <w:szCs w:val="28"/>
        </w:rPr>
        <w:t>章</w:t>
      </w:r>
      <w:r>
        <w:rPr>
          <w:rFonts w:hint="eastAsia" w:ascii="宋体" w:hAnsi="宋体" w:eastAsia="宋体" w:cs="宋体"/>
          <w:sz w:val="28"/>
          <w:szCs w:val="28"/>
          <w:lang w:val="en-US" w:eastAsia="zh-CN"/>
        </w:rPr>
        <w:t>第一部分“一、报价表”变更为：</w:t>
      </w:r>
    </w:p>
    <w:p>
      <w:pPr>
        <w:pStyle w:val="2"/>
        <w:numPr>
          <w:ilvl w:val="0"/>
          <w:numId w:val="1"/>
        </w:numPr>
        <w:spacing w:line="240" w:lineRule="auto"/>
        <w:ind w:left="359" w:leftChars="171" w:right="332" w:rightChars="158"/>
        <w:jc w:val="center"/>
        <w:rPr>
          <w:rFonts w:ascii="宋体" w:hAnsi="宋体" w:eastAsia="宋体" w:cs="宋体"/>
          <w:bCs/>
          <w:szCs w:val="28"/>
        </w:rPr>
      </w:pPr>
      <w:r>
        <w:rPr>
          <w:rFonts w:hint="eastAsia" w:ascii="宋体" w:hAnsi="宋体" w:eastAsia="宋体" w:cs="宋体"/>
          <w:bCs/>
          <w:szCs w:val="28"/>
        </w:rPr>
        <w:t>报价表（实质性要求）</w:t>
      </w:r>
    </w:p>
    <w:p>
      <w:pPr>
        <w:rPr>
          <w:rFonts w:hint="eastAsia" w:ascii="宋体" w:hAnsi="宋体" w:eastAsia="宋体" w:cs="宋体"/>
          <w:sz w:val="24"/>
          <w:szCs w:val="24"/>
          <w:lang w:val="zh-CN"/>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eastAsia="宋体" w:cs="宋体"/>
          <w:sz w:val="24"/>
          <w:szCs w:val="24"/>
          <w:lang w:val="zh-CN"/>
        </w:rPr>
        <w:t>泸州市中医医院两院区供电设备维保服务采购项目</w:t>
      </w:r>
    </w:p>
    <w:p>
      <w:pPr>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sz w:val="24"/>
          <w:szCs w:val="24"/>
        </w:rPr>
        <w:t>LZSZYYYCG2025（</w:t>
      </w:r>
      <w:r>
        <w:rPr>
          <w:rFonts w:hint="eastAsia" w:ascii="宋体" w:hAnsi="宋体" w:eastAsia="宋体" w:cs="宋体"/>
          <w:sz w:val="24"/>
          <w:szCs w:val="24"/>
          <w:lang w:val="en-US" w:eastAsia="zh-CN"/>
        </w:rPr>
        <w:t>16</w:t>
      </w:r>
      <w:r>
        <w:rPr>
          <w:rFonts w:hint="eastAsia" w:ascii="宋体" w:hAnsi="宋体" w:eastAsia="宋体" w:cs="宋体"/>
          <w:sz w:val="24"/>
          <w:szCs w:val="24"/>
        </w:rPr>
        <w:t>）</w:t>
      </w:r>
    </w:p>
    <w:tbl>
      <w:tblPr>
        <w:tblStyle w:val="6"/>
        <w:tblpPr w:leftFromText="180" w:rightFromText="180" w:vertAnchor="text" w:horzAnchor="page" w:tblpXSpec="center" w:tblpY="367"/>
        <w:tblOverlap w:val="never"/>
        <w:tblW w:w="94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2178"/>
        <w:gridCol w:w="2760"/>
        <w:gridCol w:w="600"/>
        <w:gridCol w:w="798"/>
        <w:gridCol w:w="1362"/>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FF0000"/>
                <w:sz w:val="21"/>
                <w:szCs w:val="21"/>
                <w:u w:val="none"/>
                <w:lang w:val="en-US" w:eastAsia="zh-CN"/>
              </w:rPr>
              <w:t>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FF0000"/>
                <w:sz w:val="21"/>
                <w:szCs w:val="21"/>
                <w:u w:val="none"/>
                <w:lang w:val="en-US" w:eastAsia="zh-CN"/>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10KV电力电缆试验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FF0000"/>
                <w:sz w:val="21"/>
                <w:szCs w:val="21"/>
                <w:u w:val="none"/>
                <w:lang w:val="en-US" w:eastAsia="zh-CN"/>
              </w:rPr>
              <w:t>元/根/年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高压柜整组试验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FF0000"/>
                <w:sz w:val="21"/>
                <w:szCs w:val="21"/>
                <w:u w:val="none"/>
                <w:lang w:val="en-US" w:eastAsia="zh-CN"/>
              </w:rPr>
              <w:t>元/组/年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电力变压器试验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FF0000"/>
                <w:sz w:val="21"/>
                <w:szCs w:val="21"/>
                <w:u w:val="none"/>
                <w:lang w:val="en-US" w:eastAsia="zh-CN"/>
              </w:rPr>
              <w:t>元/台/年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配电室接地系统试验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检测接地电阻；</w:t>
            </w:r>
            <w:r>
              <w:rPr>
                <w:rStyle w:val="8"/>
                <w:rFonts w:hint="eastAsia" w:ascii="宋体" w:hAnsi="宋体" w:eastAsia="宋体" w:cs="宋体"/>
                <w:color w:val="auto"/>
                <w:sz w:val="21"/>
                <w:szCs w:val="21"/>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FF0000"/>
                <w:sz w:val="21"/>
                <w:szCs w:val="21"/>
                <w:u w:val="none"/>
                <w:lang w:val="en-US" w:eastAsia="zh-CN"/>
              </w:rPr>
              <w:t>元/套/年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直流、综保、信号、二次回路统试验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sz w:val="21"/>
                <w:szCs w:val="21"/>
                <w:u w:val="none"/>
                <w:lang w:val="en-US" w:eastAsia="zh-CN"/>
              </w:rPr>
              <w:t>元/套/年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低压列柜整组试验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rPr>
            </w:pPr>
            <w:r>
              <w:rPr>
                <w:rFonts w:hint="eastAsia" w:ascii="宋体" w:hAnsi="宋体" w:eastAsia="宋体" w:cs="宋体"/>
                <w:b w:val="0"/>
                <w:bCs w:val="0"/>
                <w:i w:val="0"/>
                <w:iCs w:val="0"/>
                <w:color w:val="FF0000"/>
                <w:sz w:val="21"/>
                <w:szCs w:val="21"/>
                <w:u w:val="none"/>
                <w:lang w:val="en-US" w:eastAsia="zh-CN"/>
              </w:rPr>
              <w:t>元/组/年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有源滤波柜检测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sz w:val="21"/>
                <w:szCs w:val="21"/>
                <w:u w:val="none"/>
                <w:lang w:val="en-US" w:eastAsia="zh-CN"/>
              </w:rPr>
              <w:t>元/台/年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后台监控系统检测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rPr>
            </w:pPr>
            <w:r>
              <w:rPr>
                <w:rFonts w:hint="eastAsia" w:ascii="宋体" w:hAnsi="宋体" w:eastAsia="宋体" w:cs="宋体"/>
                <w:b w:val="0"/>
                <w:bCs w:val="0"/>
                <w:i w:val="0"/>
                <w:iCs w:val="0"/>
                <w:color w:val="FF0000"/>
                <w:sz w:val="21"/>
                <w:szCs w:val="21"/>
                <w:u w:val="none"/>
                <w:lang w:val="en-US" w:eastAsia="zh-CN"/>
              </w:rPr>
              <w:t>元/套/年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EPS应急配电柜检测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检测电池组性能和充放电功能；1年1检并出具报告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sz w:val="21"/>
                <w:szCs w:val="21"/>
                <w:u w:val="none"/>
                <w:lang w:val="en-US" w:eastAsia="zh-CN"/>
              </w:rPr>
              <w:t>元/台/年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UPS专用电源系统检测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检测UPS电池组性能和充放电能；1年1检并出具报告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u w:val="none"/>
                <w:lang w:val="en-US"/>
              </w:rPr>
            </w:pPr>
            <w:r>
              <w:rPr>
                <w:rFonts w:hint="eastAsia" w:ascii="宋体" w:hAnsi="宋体" w:eastAsia="宋体" w:cs="宋体"/>
                <w:b w:val="0"/>
                <w:bCs w:val="0"/>
                <w:i w:val="0"/>
                <w:iCs w:val="0"/>
                <w:color w:val="FF0000"/>
                <w:sz w:val="21"/>
                <w:szCs w:val="21"/>
                <w:u w:val="none"/>
                <w:lang w:val="en-US" w:eastAsia="zh-CN"/>
              </w:rPr>
              <w:t>元/套/年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医院隔离配电柜检测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检测各类保护﹑控制﹑切换能；1年1检并出具报告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sz w:val="21"/>
                <w:szCs w:val="21"/>
                <w:u w:val="none"/>
                <w:lang w:val="en-US" w:eastAsia="zh-CN"/>
              </w:rPr>
              <w:t>元/台/年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柴油发电机测试和保养</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1年1检并出具年检及维保报告；维保含更换机油、冷冻液、过滤器材料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FF0000"/>
                <w:sz w:val="21"/>
                <w:szCs w:val="21"/>
                <w:u w:val="none"/>
              </w:rPr>
            </w:pPr>
            <w:r>
              <w:rPr>
                <w:rFonts w:hint="eastAsia" w:ascii="宋体" w:hAnsi="宋体" w:eastAsia="宋体" w:cs="宋体"/>
                <w:b w:val="0"/>
                <w:bCs w:val="0"/>
                <w:i w:val="0"/>
                <w:iCs w:val="0"/>
                <w:color w:val="FF0000"/>
                <w:sz w:val="21"/>
                <w:szCs w:val="21"/>
                <w:u w:val="none"/>
                <w:lang w:val="en-US" w:eastAsia="zh-CN"/>
              </w:rPr>
              <w:t>元/台/年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例行巡检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重点部位的重要核心设备每月一次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both"/>
              <w:textAlignment w:val="center"/>
              <w:rPr>
                <w:rFonts w:hint="default" w:ascii="宋体" w:hAnsi="宋体" w:eastAsia="宋体" w:cs="宋体"/>
                <w:b w:val="0"/>
                <w:bCs w:val="0"/>
                <w:i w:val="0"/>
                <w:iCs w:val="0"/>
                <w:color w:val="FF0000"/>
                <w:sz w:val="21"/>
                <w:szCs w:val="21"/>
                <w:u w:val="none"/>
                <w:lang w:val="en-US"/>
              </w:rPr>
            </w:pPr>
            <w:r>
              <w:rPr>
                <w:rFonts w:hint="eastAsia" w:ascii="宋体" w:hAnsi="宋体" w:eastAsia="宋体" w:cs="宋体"/>
                <w:b w:val="0"/>
                <w:bCs w:val="0"/>
                <w:i w:val="0"/>
                <w:iCs w:val="0"/>
                <w:color w:val="FF0000"/>
                <w:sz w:val="21"/>
                <w:szCs w:val="21"/>
                <w:u w:val="none"/>
                <w:lang w:val="en-US" w:eastAsia="zh-CN"/>
              </w:rPr>
              <w:t>元/次/</w:t>
            </w:r>
            <w:r>
              <w:rPr>
                <w:rFonts w:hint="eastAsia" w:hAnsi="宋体" w:cs="宋体"/>
                <w:b w:val="0"/>
                <w:bCs w:val="0"/>
                <w:i w:val="0"/>
                <w:iCs w:val="0"/>
                <w:color w:val="FF0000"/>
                <w:sz w:val="21"/>
                <w:szCs w:val="21"/>
                <w:u w:val="none"/>
                <w:lang w:val="en-US" w:eastAsia="zh-CN"/>
              </w:rPr>
              <w:t>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both"/>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3"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故障响应与故障处置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故障处置与修复的技术资源，人力资源，施工机具设备资源；维保、维修服务费用包含部分配件耗材费用（详见附件2），需成交供应商自行承担，质所有配件耗材量均应是合格产品，规格型号应符合采购人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FF0000"/>
                <w:sz w:val="21"/>
                <w:szCs w:val="21"/>
                <w:highlight w:val="none"/>
                <w:u w:val="none"/>
                <w:lang w:val="en-US"/>
              </w:rPr>
            </w:pPr>
            <w:r>
              <w:rPr>
                <w:rFonts w:hint="eastAsia" w:ascii="宋体" w:hAnsi="宋体" w:eastAsia="宋体" w:cs="宋体"/>
                <w:b w:val="0"/>
                <w:bCs w:val="0"/>
                <w:i w:val="0"/>
                <w:iCs w:val="0"/>
                <w:color w:val="FF0000"/>
                <w:sz w:val="21"/>
                <w:szCs w:val="21"/>
                <w:highlight w:val="none"/>
                <w:u w:val="none"/>
                <w:lang w:val="en-US" w:eastAsia="zh-CN"/>
              </w:rPr>
              <w:t>元/项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电力安全用品检测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每半年检测一次其安全可靠性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210" w:firstLineChars="100"/>
              <w:rPr>
                <w:rFonts w:hint="default" w:ascii="宋体" w:hAnsi="宋体" w:eastAsia="宋体" w:cs="宋体"/>
                <w:b w:val="0"/>
                <w:bCs w:val="0"/>
                <w:i w:val="0"/>
                <w:iCs w:val="0"/>
                <w:color w:val="FF0000"/>
                <w:sz w:val="21"/>
                <w:szCs w:val="21"/>
                <w:u w:val="none"/>
                <w:lang w:val="en-US"/>
              </w:rPr>
            </w:pPr>
            <w:r>
              <w:rPr>
                <w:rFonts w:hint="eastAsia" w:ascii="宋体" w:hAnsi="宋体" w:eastAsia="宋体" w:cs="宋体"/>
                <w:b w:val="0"/>
                <w:bCs w:val="0"/>
                <w:i w:val="0"/>
                <w:iCs w:val="0"/>
                <w:color w:val="FF0000"/>
                <w:sz w:val="21"/>
                <w:szCs w:val="21"/>
                <w:u w:val="none"/>
                <w:lang w:val="en-US" w:eastAsia="zh-CN"/>
              </w:rPr>
              <w:t>元/次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210" w:firstLineChars="100"/>
              <w:rPr>
                <w:rFonts w:hint="eastAsia" w:ascii="宋体" w:hAnsi="宋体" w:eastAsia="宋体" w:cs="宋体"/>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211" w:firstLineChars="100"/>
              <w:rPr>
                <w:rFonts w:hint="default" w:ascii="宋体" w:hAnsi="宋体" w:eastAsia="宋体" w:cs="宋体"/>
                <w:b/>
                <w:bCs/>
                <w:i w:val="0"/>
                <w:iCs w:val="0"/>
                <w:color w:val="FF0000"/>
                <w:sz w:val="21"/>
                <w:szCs w:val="21"/>
                <w:u w:val="none"/>
                <w:lang w:val="en-US" w:eastAsia="zh-CN"/>
              </w:rPr>
            </w:pPr>
            <w:r>
              <w:rPr>
                <w:rFonts w:hint="eastAsia" w:hAnsi="宋体" w:cs="宋体"/>
                <w:b/>
                <w:bCs/>
                <w:i w:val="0"/>
                <w:iCs w:val="0"/>
                <w:color w:val="FF0000"/>
                <w:sz w:val="21"/>
                <w:szCs w:val="21"/>
                <w:u w:val="none"/>
                <w:lang w:val="en-US" w:eastAsia="zh-CN"/>
              </w:rPr>
              <w:t>合计（一年）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211" w:firstLineChars="100"/>
              <w:rPr>
                <w:rFonts w:hint="eastAsia" w:ascii="宋体" w:hAnsi="宋体" w:eastAsia="宋体" w:cs="宋体"/>
                <w:b/>
                <w:bCs/>
                <w:i w:val="0"/>
                <w:iCs w:val="0"/>
                <w:color w:val="FF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94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211" w:firstLineChars="100"/>
              <w:rPr>
                <w:rFonts w:hint="default" w:ascii="宋体" w:hAnsi="宋体" w:eastAsia="宋体" w:cs="宋体"/>
                <w:b/>
                <w:bCs/>
                <w:i w:val="0"/>
                <w:iCs w:val="0"/>
                <w:color w:val="FF0000"/>
                <w:sz w:val="21"/>
                <w:szCs w:val="21"/>
                <w:u w:val="none"/>
                <w:lang w:val="en-US" w:eastAsia="zh-CN"/>
              </w:rPr>
            </w:pPr>
            <w:r>
              <w:rPr>
                <w:rFonts w:hint="eastAsia" w:hAnsi="宋体" w:cs="宋体"/>
                <w:b/>
                <w:bCs/>
                <w:i w:val="0"/>
                <w:iCs w:val="0"/>
                <w:color w:val="FF0000"/>
                <w:sz w:val="21"/>
                <w:szCs w:val="21"/>
                <w:u w:val="none"/>
                <w:lang w:val="en-US" w:eastAsia="zh-CN"/>
              </w:rPr>
              <w:t>大写：            元</w:t>
            </w:r>
          </w:p>
        </w:tc>
      </w:tr>
    </w:tbl>
    <w:p>
      <w:pPr>
        <w:rPr>
          <w:rFonts w:hint="eastAsia"/>
          <w:sz w:val="24"/>
          <w:szCs w:val="24"/>
        </w:rPr>
      </w:pPr>
      <w:r>
        <w:rPr>
          <w:rFonts w:hint="eastAsia"/>
          <w:sz w:val="24"/>
          <w:szCs w:val="24"/>
        </w:rPr>
        <w:t>注：1.报价要求：供应商的报价是供应商响应比选项目要求的全部工作内容的价格体现，包括本项目人工费、</w:t>
      </w:r>
      <w:r>
        <w:rPr>
          <w:rFonts w:hint="eastAsia"/>
          <w:sz w:val="24"/>
          <w:szCs w:val="24"/>
          <w:lang w:val="en-US" w:eastAsia="zh-CN"/>
        </w:rPr>
        <w:t>工具材料及</w:t>
      </w:r>
      <w:r>
        <w:rPr>
          <w:rFonts w:hint="eastAsia"/>
          <w:sz w:val="24"/>
          <w:szCs w:val="24"/>
        </w:rPr>
        <w:t>易损配件</w:t>
      </w:r>
      <w:r>
        <w:rPr>
          <w:rFonts w:hint="eastAsia"/>
          <w:sz w:val="24"/>
          <w:szCs w:val="24"/>
          <w:lang w:eastAsia="zh-CN"/>
        </w:rPr>
        <w:t>、</w:t>
      </w:r>
      <w:r>
        <w:rPr>
          <w:rFonts w:hint="eastAsia"/>
          <w:sz w:val="24"/>
          <w:szCs w:val="24"/>
          <w:lang w:val="en-US" w:eastAsia="zh-CN"/>
        </w:rPr>
        <w:t>安全风险、管理成本、保险、税费</w:t>
      </w:r>
      <w:r>
        <w:rPr>
          <w:rFonts w:hint="eastAsia"/>
          <w:sz w:val="24"/>
          <w:szCs w:val="24"/>
        </w:rPr>
        <w:t>等供应商完成本项目所需的一切费用。</w:t>
      </w:r>
    </w:p>
    <w:p>
      <w:pPr>
        <w:rPr>
          <w:sz w:val="24"/>
          <w:szCs w:val="24"/>
        </w:rPr>
      </w:pPr>
      <w:r>
        <w:rPr>
          <w:rFonts w:hint="eastAsia"/>
          <w:sz w:val="24"/>
          <w:szCs w:val="24"/>
          <w:lang w:val="en-US" w:eastAsia="zh-CN"/>
        </w:rPr>
        <w:t>2.供应商需严格按照报价表清单内容进行分项报价，最终一年汇总价格不得</w:t>
      </w:r>
      <w:r>
        <w:rPr>
          <w:rFonts w:hint="eastAsia"/>
          <w:sz w:val="24"/>
          <w:szCs w:val="24"/>
        </w:rPr>
        <w:t>超过</w:t>
      </w:r>
      <w:r>
        <w:rPr>
          <w:rFonts w:hint="eastAsia"/>
          <w:sz w:val="24"/>
          <w:szCs w:val="24"/>
          <w:lang w:val="en-US" w:eastAsia="zh-CN"/>
        </w:rPr>
        <w:t>本项目总控制价，否则</w:t>
      </w:r>
      <w:r>
        <w:rPr>
          <w:rFonts w:hint="eastAsia"/>
          <w:sz w:val="24"/>
          <w:szCs w:val="24"/>
        </w:rPr>
        <w:t>作无效处理。</w:t>
      </w:r>
    </w:p>
    <w:p>
      <w:pPr>
        <w:rPr>
          <w:sz w:val="24"/>
          <w:szCs w:val="24"/>
        </w:rPr>
      </w:pPr>
      <w:r>
        <w:rPr>
          <w:rFonts w:hint="eastAsia"/>
          <w:sz w:val="24"/>
          <w:szCs w:val="24"/>
          <w:lang w:val="en-US" w:eastAsia="zh-CN"/>
        </w:rPr>
        <w:t>3</w:t>
      </w:r>
      <w:r>
        <w:rPr>
          <w:rFonts w:hint="eastAsia"/>
          <w:sz w:val="24"/>
          <w:szCs w:val="24"/>
        </w:rPr>
        <w:t>.以上表格如不能完全表达清楚供应商认为必要的费用明细，供应商可自行补充。</w:t>
      </w:r>
    </w:p>
    <w:p>
      <w:pPr>
        <w:rPr>
          <w:sz w:val="21"/>
          <w:szCs w:val="21"/>
        </w:rPr>
      </w:pPr>
    </w:p>
    <w:p>
      <w:pPr>
        <w:pStyle w:val="5"/>
      </w:pPr>
    </w:p>
    <w:p/>
    <w:p>
      <w:pPr>
        <w:rPr>
          <w:rFonts w:hAnsi="宋体" w:cs="宋体"/>
          <w:sz w:val="24"/>
          <w:szCs w:val="24"/>
        </w:rPr>
      </w:pPr>
    </w:p>
    <w:p>
      <w:pPr>
        <w:adjustRightInd w:val="0"/>
        <w:snapToGrid w:val="0"/>
        <w:spacing w:line="360" w:lineRule="auto"/>
        <w:ind w:firstLine="723" w:firstLineChars="300"/>
        <w:rPr>
          <w:rFonts w:hAnsi="宋体" w:cs="宋体"/>
          <w:b/>
          <w:bCs/>
          <w:sz w:val="24"/>
          <w:szCs w:val="24"/>
        </w:rPr>
      </w:pPr>
      <w:r>
        <w:rPr>
          <w:rFonts w:hint="eastAsia" w:hAnsi="宋体" w:cs="宋体"/>
          <w:b/>
          <w:bCs/>
          <w:sz w:val="24"/>
          <w:szCs w:val="24"/>
        </w:rPr>
        <w:t>供应商（参选人）名称：XXXX（单位公章）。</w:t>
      </w:r>
    </w:p>
    <w:p>
      <w:pPr>
        <w:adjustRightInd w:val="0"/>
        <w:snapToGrid w:val="0"/>
        <w:spacing w:line="360" w:lineRule="auto"/>
        <w:ind w:firstLine="723" w:firstLineChars="300"/>
        <w:rPr>
          <w:rFonts w:hAnsi="宋体" w:cs="宋体"/>
          <w:b/>
          <w:bCs/>
          <w:sz w:val="24"/>
          <w:szCs w:val="24"/>
        </w:rPr>
      </w:pPr>
      <w:r>
        <w:rPr>
          <w:rFonts w:hint="eastAsia" w:hAnsi="宋体" w:cs="宋体"/>
          <w:b/>
          <w:bCs/>
          <w:sz w:val="24"/>
          <w:szCs w:val="24"/>
        </w:rPr>
        <w:t>法定代表人/单位负责人或授权代表（签字或加盖个人名章）：XXXX。</w:t>
      </w:r>
    </w:p>
    <w:p>
      <w:pPr>
        <w:adjustRightInd w:val="0"/>
        <w:snapToGrid w:val="0"/>
        <w:spacing w:line="360" w:lineRule="auto"/>
        <w:ind w:firstLine="723" w:firstLineChars="300"/>
        <w:rPr>
          <w:rFonts w:hAnsi="宋体" w:cs="宋体"/>
          <w:b/>
          <w:bCs/>
          <w:sz w:val="24"/>
          <w:szCs w:val="24"/>
        </w:rPr>
      </w:pPr>
      <w:r>
        <w:rPr>
          <w:rFonts w:hint="eastAsia" w:hAnsi="宋体" w:cs="宋体"/>
          <w:b/>
          <w:bCs/>
          <w:sz w:val="24"/>
          <w:szCs w:val="24"/>
        </w:rPr>
        <w:t>比选日期：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50E71"/>
    <w:multiLevelType w:val="singleLevel"/>
    <w:tmpl w:val="51250E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MDc1ZmI3NjNjNWQ2N2EzMDNkYjQ3NjkzNTU2NTQifQ=="/>
  </w:docVars>
  <w:rsids>
    <w:rsidRoot w:val="00000000"/>
    <w:rsid w:val="0A49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kern w:val="2"/>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Quote"/>
    <w:basedOn w:val="1"/>
    <w:next w:val="1"/>
    <w:autoRedefine/>
    <w:qFormat/>
    <w:uiPriority w:val="0"/>
    <w:pPr>
      <w:wordWrap w:val="0"/>
      <w:spacing w:before="200" w:after="160"/>
      <w:ind w:left="864" w:right="864"/>
      <w:jc w:val="center"/>
    </w:pPr>
    <w:rPr>
      <w:rFonts w:ascii="Times New Roman"/>
      <w:i/>
      <w:sz w:val="21"/>
    </w:rPr>
  </w:style>
  <w:style w:type="paragraph" w:styleId="5">
    <w:name w:val="Plain Text"/>
    <w:basedOn w:val="1"/>
    <w:qFormat/>
    <w:uiPriority w:val="0"/>
    <w:rPr>
      <w:rFonts w:hAnsi="Courier New"/>
    </w:rPr>
  </w:style>
  <w:style w:type="character" w:customStyle="1" w:styleId="8">
    <w:name w:val="font11"/>
    <w:basedOn w:val="7"/>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2025-08-26T09:28:26Z</dcterms:created>
  <dc:creator>Administrator</dc:creator>
  <cp:lastModifiedBy>宋婷婷</cp:lastModifiedBy>
  <dcterms:modified xsi:type="dcterms:W3CDTF">2025-08-26T09:28:32Z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5C810AFE921047C98F7F800F197F50BF_12</vt:lpwstr>
  </property>
</Properties>
</file>