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城南院区CT和DR排气系统及孔洞防护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询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价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函</w:t>
      </w: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询价单位：泸州市中医医院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日期：</w:t>
      </w:r>
      <w:r>
        <w:rPr>
          <w:sz w:val="44"/>
          <w:szCs w:val="44"/>
        </w:rPr>
        <w:t>202</w:t>
      </w:r>
      <w:r>
        <w:rPr>
          <w:rFonts w:hint="eastAsia"/>
          <w:sz w:val="44"/>
          <w:szCs w:val="44"/>
        </w:rPr>
        <w:t>1</w:t>
      </w:r>
      <w:r>
        <w:rPr>
          <w:sz w:val="44"/>
          <w:szCs w:val="44"/>
        </w:rPr>
        <w:t>-</w:t>
      </w:r>
      <w:r>
        <w:rPr>
          <w:rFonts w:hint="eastAsia"/>
          <w:sz w:val="44"/>
          <w:szCs w:val="44"/>
        </w:rPr>
        <w:t>7</w:t>
      </w:r>
      <w:r>
        <w:rPr>
          <w:sz w:val="44"/>
          <w:szCs w:val="44"/>
        </w:rPr>
        <w:t>-</w:t>
      </w:r>
      <w:r>
        <w:rPr>
          <w:rFonts w:hint="eastAsia"/>
          <w:sz w:val="44"/>
          <w:szCs w:val="44"/>
        </w:rPr>
        <w:t>14</w:t>
      </w:r>
    </w:p>
    <w:p>
      <w:pPr>
        <w:jc w:val="left"/>
        <w:rPr>
          <w:b/>
          <w:sz w:val="48"/>
          <w:szCs w:val="48"/>
        </w:rPr>
      </w:pPr>
    </w:p>
    <w:p>
      <w:pPr>
        <w:widowControl/>
        <w:jc w:val="center"/>
        <w:rPr>
          <w:b/>
          <w:sz w:val="30"/>
          <w:szCs w:val="30"/>
        </w:rPr>
      </w:pPr>
      <w:r>
        <w:br w:type="page"/>
      </w:r>
      <w:r>
        <w:rPr>
          <w:rFonts w:hint="eastAsia"/>
          <w:b/>
          <w:sz w:val="30"/>
          <w:szCs w:val="30"/>
        </w:rPr>
        <w:t>目录</w:t>
      </w:r>
    </w:p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第一部分 询价邀请函</w:t>
      </w:r>
    </w:p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第二部分 报价人须知</w:t>
      </w:r>
    </w:p>
    <w:p>
      <w:pPr>
        <w:widowControl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第三部分  附件</w:t>
      </w:r>
    </w:p>
    <w:p>
      <w:pPr>
        <w:widowControl/>
        <w:jc w:val="left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第一部分询价邀请函</w:t>
      </w:r>
      <w:r>
        <w:rPr>
          <w:b/>
          <w:sz w:val="32"/>
          <w:szCs w:val="32"/>
        </w:rPr>
        <w:t>  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询价邀请函</w:t>
      </w:r>
      <w:r>
        <w:rPr>
          <w:b/>
          <w:sz w:val="32"/>
          <w:szCs w:val="32"/>
        </w:rPr>
        <w:t>  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各单位：</w:t>
      </w:r>
      <w:r>
        <w:rPr>
          <w:sz w:val="28"/>
          <w:szCs w:val="28"/>
        </w:rPr>
        <w:t> </w:t>
      </w:r>
    </w:p>
    <w:p>
      <w:pPr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我院组织实施的城南院区CT和DR排气系统及孔洞防护，现邀请符合资质要求的</w:t>
      </w:r>
      <w:bookmarkStart w:id="0" w:name="_GoBack"/>
      <w:bookmarkEnd w:id="0"/>
      <w:r>
        <w:rPr>
          <w:rFonts w:hint="eastAsia"/>
          <w:sz w:val="28"/>
          <w:szCs w:val="28"/>
        </w:rPr>
        <w:t>单位参加该项目设计费用报价。</w:t>
      </w:r>
      <w:r>
        <w:rPr>
          <w:sz w:val="28"/>
          <w:szCs w:val="28"/>
        </w:rPr>
        <w:t> </w:t>
      </w: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420" w:firstLineChars="150"/>
        <w:jc w:val="left"/>
        <w:rPr>
          <w:sz w:val="28"/>
          <w:szCs w:val="28"/>
        </w:rPr>
      </w:pPr>
    </w:p>
    <w:p>
      <w:pPr>
        <w:ind w:firstLine="5460" w:firstLineChars="1950"/>
        <w:jc w:val="left"/>
        <w:rPr>
          <w:sz w:val="28"/>
          <w:szCs w:val="28"/>
        </w:rPr>
      </w:pPr>
      <w:r>
        <w:rPr>
          <w:sz w:val="28"/>
          <w:szCs w:val="28"/>
        </w:rPr>
        <w:t>  20</w:t>
      </w:r>
      <w:r>
        <w:rPr>
          <w:rFonts w:hint="eastAsia"/>
          <w:sz w:val="28"/>
          <w:szCs w:val="28"/>
        </w:rPr>
        <w:t>21年7月14日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第二部分报价人须知</w:t>
      </w:r>
      <w:r>
        <w:rPr>
          <w:b/>
          <w:sz w:val="32"/>
          <w:szCs w:val="32"/>
        </w:rPr>
        <w:t> </w:t>
      </w:r>
    </w:p>
    <w:p>
      <w:pPr>
        <w:ind w:left="-283" w:leftChars="-135" w:firstLine="282" w:firstLineChars="1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工程名称：城南院区CT和DR排气系统及孔洞防护</w:t>
      </w:r>
    </w:p>
    <w:p>
      <w:pPr>
        <w:ind w:left="-283" w:leftChars="-135" w:firstLine="282" w:firstLineChars="1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业主单位：泸州市中医医院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工程概况</w:t>
      </w:r>
    </w:p>
    <w:p>
      <w:pPr>
        <w:ind w:left="-141" w:leftChars="-67"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color w:val="FF0000"/>
          <w:sz w:val="28"/>
          <w:szCs w:val="28"/>
        </w:rPr>
        <w:t>包含城南院区CT和DR排气系统及孔洞防护以及为防护施工必须的辅助工作和措施项目。</w:t>
      </w:r>
      <w:r>
        <w:rPr>
          <w:sz w:val="28"/>
          <w:szCs w:val="28"/>
        </w:rPr>
        <w:t> </w:t>
      </w:r>
    </w:p>
    <w:p>
      <w:pPr>
        <w:ind w:left="-283" w:leftChars="-135" w:firstLine="422" w:firstLineChars="15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报价依据：</w:t>
      </w:r>
    </w:p>
    <w:p>
      <w:pPr>
        <w:ind w:left="-283" w:leftChars="-135" w:firstLine="282" w:firstLineChars="101"/>
        <w:jc w:val="left"/>
        <w:rPr>
          <w:sz w:val="28"/>
          <w:szCs w:val="28"/>
        </w:rPr>
      </w:pP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各测绘单位根据自身实力结合院方现场情况自主报价；</w:t>
      </w:r>
      <w:r>
        <w:rPr>
          <w:sz w:val="28"/>
          <w:szCs w:val="28"/>
        </w:rPr>
        <w:t> </w:t>
      </w:r>
    </w:p>
    <w:p>
      <w:pPr>
        <w:ind w:left="-283" w:leftChars="-135" w:firstLine="562" w:firstLineChars="201"/>
        <w:jc w:val="lef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>
        <w:rPr>
          <w:rFonts w:hint="eastAsia"/>
          <w:color w:val="FF0000"/>
          <w:sz w:val="28"/>
          <w:szCs w:val="28"/>
        </w:rPr>
        <w:t>、</w:t>
      </w:r>
      <w:r>
        <w:rPr>
          <w:color w:val="FF0000"/>
          <w:sz w:val="28"/>
          <w:szCs w:val="28"/>
        </w:rPr>
        <w:t> </w:t>
      </w:r>
      <w:r>
        <w:rPr>
          <w:rFonts w:hint="eastAsia"/>
          <w:color w:val="FF0000"/>
          <w:sz w:val="28"/>
          <w:szCs w:val="28"/>
        </w:rPr>
        <w:t>该项目工程费用最高限价为3.89万元，超过该限价的报价文件作废；</w:t>
      </w:r>
    </w:p>
    <w:p>
      <w:pPr>
        <w:ind w:left="-283" w:leftChars="-135" w:firstLine="422" w:firstLineChars="151"/>
        <w:jc w:val="left"/>
        <w:rPr>
          <w:sz w:val="28"/>
          <w:szCs w:val="28"/>
        </w:rPr>
      </w:pPr>
      <w:r>
        <w:rPr>
          <w:sz w:val="28"/>
          <w:szCs w:val="28"/>
        </w:rPr>
        <w:t> 3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各个接受询价的单位根据自身实力进行下浮报价。</w:t>
      </w:r>
    </w:p>
    <w:p>
      <w:pPr>
        <w:ind w:left="-283" w:leftChars="-135" w:firstLine="422" w:firstLineChars="151"/>
        <w:jc w:val="left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 xml:space="preserve"> 4</w:t>
      </w:r>
      <w:r>
        <w:rPr>
          <w:rFonts w:hint="eastAsia"/>
          <w:color w:val="FF0000"/>
          <w:sz w:val="28"/>
          <w:szCs w:val="28"/>
        </w:rPr>
        <w:t>、报价表详见附件清单（附件二），因</w:t>
      </w:r>
      <w:r>
        <w:rPr>
          <w:rFonts w:hint="eastAsia"/>
          <w:b/>
          <w:color w:val="FF0000"/>
          <w:sz w:val="28"/>
          <w:szCs w:val="28"/>
        </w:rPr>
        <w:t>现场施工限制导致的施工降效相关费用，报价人须自行考虑在报价中，不再另计。</w:t>
      </w:r>
    </w:p>
    <w:p>
      <w:pPr>
        <w:ind w:left="-283" w:leftChars="-135" w:firstLine="562" w:firstLineChars="20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5、《城南院区CT和DR排气系统及孔洞防护方案》（附件一）</w:t>
      </w:r>
    </w:p>
    <w:p>
      <w:pPr>
        <w:ind w:left="-283" w:leftChars="-135" w:firstLine="562" w:firstLineChars="201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6、</w:t>
      </w:r>
      <w:r>
        <w:rPr>
          <w:rFonts w:hint="eastAsia"/>
          <w:b/>
          <w:sz w:val="28"/>
          <w:szCs w:val="28"/>
        </w:rPr>
        <w:t>本项目只设一次报价，无二次报价机会。</w:t>
      </w:r>
    </w:p>
    <w:p>
      <w:pPr>
        <w:ind w:left="-283" w:leftChars="-135" w:firstLine="422" w:firstLineChars="151"/>
        <w:jc w:val="left"/>
        <w:rPr>
          <w:sz w:val="28"/>
          <w:szCs w:val="28"/>
        </w:rPr>
      </w:pP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五、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接受询价的单位必须具备以下条件：</w:t>
      </w:r>
    </w:p>
    <w:p>
      <w:pPr>
        <w:ind w:left="-283" w:leftChars="-135" w:firstLine="422" w:firstLineChars="151"/>
        <w:jc w:val="left"/>
        <w:rPr>
          <w:sz w:val="28"/>
          <w:szCs w:val="28"/>
        </w:rPr>
      </w:pPr>
      <w:r>
        <w:rPr>
          <w:sz w:val="28"/>
          <w:szCs w:val="28"/>
        </w:rPr>
        <w:t> 1</w:t>
      </w:r>
      <w:r>
        <w:rPr>
          <w:rFonts w:hint="eastAsia"/>
          <w:color w:val="FF0000"/>
          <w:sz w:val="28"/>
          <w:szCs w:val="28"/>
        </w:rPr>
        <w:t>、</w:t>
      </w:r>
      <w:r>
        <w:rPr>
          <w:color w:val="FF0000"/>
          <w:sz w:val="28"/>
          <w:szCs w:val="28"/>
        </w:rPr>
        <w:t> </w:t>
      </w:r>
      <w:r>
        <w:rPr>
          <w:rFonts w:hint="eastAsia"/>
          <w:color w:val="FF0000"/>
          <w:sz w:val="28"/>
          <w:szCs w:val="28"/>
        </w:rPr>
        <w:t>营业执照经营范围包含防护工程或类似字样</w:t>
      </w:r>
      <w:r>
        <w:rPr>
          <w:rFonts w:hint="eastAsia"/>
          <w:sz w:val="28"/>
          <w:szCs w:val="28"/>
        </w:rPr>
        <w:t>。</w:t>
      </w:r>
    </w:p>
    <w:p>
      <w:pPr>
        <w:ind w:left="-283" w:leftChars="-135" w:firstLine="422" w:firstLineChars="151"/>
        <w:jc w:val="left"/>
        <w:rPr>
          <w:sz w:val="28"/>
          <w:szCs w:val="28"/>
        </w:rPr>
      </w:pPr>
      <w:r>
        <w:rPr>
          <w:sz w:val="28"/>
          <w:szCs w:val="28"/>
        </w:rPr>
        <w:t> 2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持有合法有效的营业执照，无不良经营记录的独立法人。</w:t>
      </w:r>
    </w:p>
    <w:p>
      <w:pPr>
        <w:ind w:left="-283" w:leftChars="-135" w:firstLine="422" w:firstLineChars="151"/>
        <w:jc w:val="left"/>
        <w:rPr>
          <w:sz w:val="28"/>
          <w:szCs w:val="28"/>
        </w:rPr>
      </w:pPr>
      <w:r>
        <w:rPr>
          <w:sz w:val="28"/>
          <w:szCs w:val="28"/>
        </w:rPr>
        <w:t> 3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项目负责人必须具有初级资格或以上。</w:t>
      </w:r>
      <w:r>
        <w:rPr>
          <w:sz w:val="28"/>
          <w:szCs w:val="28"/>
        </w:rPr>
        <w:t xml:space="preserve">  </w:t>
      </w:r>
    </w:p>
    <w:p>
      <w:pPr>
        <w:ind w:left="-283" w:leftChars="-135" w:firstLine="282" w:firstLineChars="1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六、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报价文件按以下资料提交：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报价表；</w:t>
      </w:r>
      <w:r>
        <w:rPr>
          <w:sz w:val="28"/>
          <w:szCs w:val="28"/>
        </w:rPr>
        <w:t> 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法定代表人证明书及法人授权委托书；</w:t>
      </w:r>
      <w:r>
        <w:rPr>
          <w:sz w:val="28"/>
          <w:szCs w:val="28"/>
        </w:rPr>
        <w:t> 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企业营业执照；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企业资质证书；</w:t>
      </w:r>
      <w:r>
        <w:rPr>
          <w:sz w:val="28"/>
          <w:szCs w:val="28"/>
        </w:rPr>
        <w:t> 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项目负责人证件；</w:t>
      </w:r>
    </w:p>
    <w:p>
      <w:pPr>
        <w:ind w:firstLine="140" w:firstLineChar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注：以上资料每页须加盖公章，然后装订成册加盖骑缝，一式二份（正本一份，副本一份），报价文件需用文件袋密封后加盖公章。不按编制要求编制的报价文件作废。</w:t>
      </w:r>
    </w:p>
    <w:p>
      <w:pPr>
        <w:ind w:firstLine="140" w:firstLineChar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>
        <w:rPr>
          <w:sz w:val="28"/>
          <w:szCs w:val="28"/>
        </w:rPr>
        <w:t> </w:t>
      </w:r>
      <w:r>
        <w:rPr>
          <w:rFonts w:hint="eastAsia"/>
          <w:sz w:val="28"/>
          <w:szCs w:val="28"/>
        </w:rPr>
        <w:t>递交报价文件时间和地点</w:t>
      </w:r>
      <w:r>
        <w:rPr>
          <w:sz w:val="28"/>
          <w:szCs w:val="28"/>
        </w:rPr>
        <w:t> </w:t>
      </w:r>
    </w:p>
    <w:p>
      <w:pPr>
        <w:ind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．递交报价文件截止时间：2021 年  月  日  时。</w:t>
      </w:r>
      <w:r>
        <w:rPr>
          <w:sz w:val="28"/>
          <w:szCs w:val="28"/>
        </w:rPr>
        <w:t> </w:t>
      </w:r>
    </w:p>
    <w:p>
      <w:pPr>
        <w:ind w:firstLine="140" w:firstLineChars="5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．地点：泸州市中医医院后勤保障部</w:t>
      </w:r>
    </w:p>
    <w:p>
      <w:pPr>
        <w:ind w:firstLine="140" w:firstLineChar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九、本项目不设现场报名，由业主向不少于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家符合资质要求的单位通过询价方式，按报价由低到高的顺序进行排序，通过资格审查的合理最低价者为第一中标候选人。</w:t>
      </w:r>
      <w:r>
        <w:rPr>
          <w:sz w:val="28"/>
          <w:szCs w:val="28"/>
        </w:rPr>
        <w:t>    </w:t>
      </w:r>
    </w:p>
    <w:p>
      <w:pPr>
        <w:ind w:firstLine="140" w:firstLineChars="50"/>
        <w:jc w:val="left"/>
        <w:rPr>
          <w:sz w:val="28"/>
          <w:szCs w:val="28"/>
        </w:rPr>
      </w:pPr>
    </w:p>
    <w:p>
      <w:pPr>
        <w:ind w:firstLine="5320" w:firstLineChars="1900"/>
        <w:jc w:val="lef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20年7月14日</w:t>
      </w:r>
    </w:p>
    <w:p/>
    <w:p>
      <w:pPr>
        <w:widowControl/>
        <w:jc w:val="left"/>
      </w:pPr>
      <w:r>
        <w:br w:type="page"/>
      </w:r>
      <w:r>
        <w:rPr>
          <w:rFonts w:hint="eastAsia"/>
        </w:rPr>
        <w:t>附件一</w:t>
      </w:r>
    </w:p>
    <w:p>
      <w:pPr>
        <w:ind w:firstLine="2951" w:firstLineChars="10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城南院区CT和DR排气系统及孔洞防护方案</w:t>
      </w:r>
      <w:r>
        <w:rPr>
          <w:rFonts w:ascii="宋体" w:hAnsi="宋体"/>
          <w:b/>
          <w:bCs/>
          <w:sz w:val="28"/>
          <w:szCs w:val="28"/>
        </w:rPr>
        <w:t xml:space="preserve"> </w:t>
      </w:r>
    </w:p>
    <w:p>
      <w:pPr>
        <w:ind w:firstLine="281" w:firstLineChars="1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为进一步确保公众及操作人员的身体健康，医用X射线设备机房能达标国家职业卫生标准射医用X射线放射防护要求GBZ-2020，对城南院区CT和DR机房排气系统及孔洞防护作的X射线屏蔽防护方案如下。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ー、CT机房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1、新安电离排风系统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机房未安装独立电离排风至楼外不能达标</w:t>
      </w:r>
      <w:r>
        <w:rPr>
          <w:rFonts w:hint="eastAsia" w:ascii="宋体" w:hAnsi="宋体"/>
          <w:b/>
          <w:bCs/>
          <w:sz w:val="28"/>
          <w:szCs w:val="28"/>
        </w:rPr>
        <w:t>GBZ-2020要求</w:t>
      </w:r>
      <w:r>
        <w:rPr>
          <w:rFonts w:hint="eastAsia" w:ascii="宋体" w:hAnsi="宋体" w:cs="宋体"/>
          <w:b/>
          <w:bCs/>
          <w:sz w:val="28"/>
          <w:szCs w:val="28"/>
        </w:rPr>
        <w:t>，现加装电离排风系统须要在机房内吊顶以上60cm处墙体开20cm洞，洞口内、外各用1套T型2铅当量铅板防护，抽风系统采用PVC16cm管在机房内做Z型管至过道安装同轴管道通风机后延伸管至楼外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2、消防管箱洞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机房安装消防设施在墙体开45cm X 35cm洞消防管箱洞口未作电离辐射防护是漏射线超标因素，现在消防管箱表面墙体内、外各安装1套T型2铅当量铅板防护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3、新风管箱洞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机房安装新风设施在墙体开45cm X 30cm洞新风管箱洞口未作电离辐射防护是漏射线超标因素，现在新风管箱表面墙体内、外各安装1套T型2铅当量铅板防护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4、空调管洞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机房安装空调设施在墙体开25cm X 25cm洞空调管洞口未作电离辐射防护是漏射线超标因素，现在空调管洞表面墙体内、外各安装1套T型2铅当量铅板防护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5、设备线桥架洞</w:t>
      </w:r>
    </w:p>
    <w:p>
      <w:pPr>
        <w:ind w:left="105" w:leftChars="50" w:firstLine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机房安装设备线桥架设施在墙体开20cm X 20cm洞设备线桥架洞口未作电离辐射防护是漏射线超标因素，现在设备线桥架表面墙体内、外各安装1套T型2铅当量铅板防护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6、低压电桥架洞</w:t>
      </w:r>
    </w:p>
    <w:p>
      <w:pPr>
        <w:ind w:left="210" w:leftChars="100" w:firstLine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机房安装低压电桥架设施在墙体开20cm X 20cm洞低压电桥架洞口未作电离辐射防护是漏射线超标因素，现在低压电桥架表面墙体内、外各安装1套T型2铅当量铅板防护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7、高压细水雾灭系统管洞</w:t>
      </w:r>
    </w:p>
    <w:p>
      <w:pPr>
        <w:ind w:left="210" w:leftChars="100" w:firstLine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机房安装高压细水雾灭系统设施在墙体开20cm X 20cm洞低压电桥架洞口未作电离辐射防护是漏射线超标因素，现在高压细水雾灭系统表面墙体内、外各安装1套T型2铅当量铅板防护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二、DR机房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1、新做电离排风系统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机房未安装独立电离排风至楼外不能达标</w:t>
      </w:r>
      <w:r>
        <w:rPr>
          <w:rFonts w:hint="eastAsia" w:ascii="宋体" w:hAnsi="宋体"/>
          <w:b/>
          <w:bCs/>
          <w:sz w:val="28"/>
          <w:szCs w:val="28"/>
        </w:rPr>
        <w:t>GBZ-2020要求</w:t>
      </w:r>
      <w:r>
        <w:rPr>
          <w:rFonts w:hint="eastAsia" w:ascii="宋体" w:hAnsi="宋体" w:cs="宋体"/>
          <w:b/>
          <w:bCs/>
          <w:sz w:val="28"/>
          <w:szCs w:val="28"/>
        </w:rPr>
        <w:t>，现加装电离排风系统须要在机房内吊顶以上60cm处墙体开20cm洞，洞口内、外各用1套T型2铅当量铅板防护，抽风系统采用PVC16cm管在机房内做Z型管至过道安装同轴管道通风机后延伸管至楼外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2、消防管箱洞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机房安装消防管箱设施在墙体开45cm X 35cm洞消防管箱洞口未作电离辐射防护是漏射线超标因素，现在消防管箱表面墙体内、外各安装1套T型2铅当量铅板防护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3、新风管箱洞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机房安装新风设施在墙体开45cm X 30cm洞新风管箱洞口未作电离辐射防护是漏射线超标因素，现在新风管箱表面墙体内、外各安装1套T型2铅当量铅板防护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4、空调管洞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机房安装空调设施在墙体开25cm X 25cm洞空调管洞口未作电离辐射防护是漏射线超标因素，现在空调管洞表面墙体内、外各安装1套T型2铅当量铅板防护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5、设备线桥架洞</w:t>
      </w:r>
    </w:p>
    <w:p>
      <w:pPr>
        <w:ind w:left="105" w:leftChars="50" w:firstLine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机房安装设备线桥架设施在墙体开20cm X 20cm洞设备线桥架洞口未作电离辐射防护是漏射线超标因素，现在设备线桥架表面墙体内、外各安装1套T型2铅当量铅板防护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6、低压电桥架洞</w:t>
      </w:r>
    </w:p>
    <w:p>
      <w:pPr>
        <w:ind w:left="210" w:leftChars="100" w:firstLine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机房安装低压电桥架设施在墙体开20cm X 20cm洞低压电桥架洞口未作电离辐射防护是漏射线超标因素，现在低压电桥架表面墙体内、外各安装1套T型2铅当量铅板防护</w:t>
      </w: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7、高压细水雾灭系统管洞</w:t>
      </w:r>
    </w:p>
    <w:p>
      <w:pPr>
        <w:ind w:left="210" w:leftChars="100" w:firstLine="1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机房安装高压细水雾灭系统设施在墙体开20cm X 20cm洞低压电桥架洞口未作电离辐射防护是漏射线超标因素，现在高压细水雾灭系统表面墙体内、外各安装1套T型2铅当量铅板防护</w:t>
      </w:r>
    </w:p>
    <w:p>
      <w:pPr>
        <w:widowControl/>
        <w:jc w:val="left"/>
      </w:pPr>
      <w:r>
        <w:rPr>
          <w:rFonts w:hint="eastAsia"/>
        </w:rPr>
        <w:drawing>
          <wp:inline distT="0" distB="0" distL="114300" distR="114300">
            <wp:extent cx="5874385" cy="7343775"/>
            <wp:effectExtent l="19050" t="0" r="0" b="0"/>
            <wp:docPr id="1" name="图片 1" descr="门诊平面2015.07裁剪后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门诊平面2015.07裁剪后-Model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737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tbl>
      <w:tblPr>
        <w:tblStyle w:val="5"/>
        <w:tblW w:w="930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983"/>
        <w:gridCol w:w="1625"/>
        <w:gridCol w:w="2635"/>
        <w:gridCol w:w="567"/>
        <w:gridCol w:w="399"/>
        <w:gridCol w:w="310"/>
        <w:gridCol w:w="992"/>
        <w:gridCol w:w="802"/>
        <w:gridCol w:w="264"/>
      </w:tblGrid>
      <w:tr>
        <w:trPr>
          <w:trHeight w:val="1418" w:hRule="atLeast"/>
        </w:trPr>
        <w:tc>
          <w:tcPr>
            <w:tcW w:w="93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附件二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全费用报价表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ind w:firstLine="300" w:firstLineChars="15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工程名称：</w:t>
            </w:r>
          </w:p>
        </w:tc>
        <w:tc>
          <w:tcPr>
            <w:tcW w:w="5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城南院区CT和DR排气系统及孔洞防护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项目机房</w:t>
            </w:r>
          </w:p>
        </w:tc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单位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全费用单价</w:t>
            </w:r>
          </w:p>
        </w:tc>
        <w:tc>
          <w:tcPr>
            <w:tcW w:w="10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新安电离排风系统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1.石膏板吊顶开安装口4个600*600mm；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2、砖砌墙体开洞φ200mm共4个；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30cmX100cm（洞口四周30cm宽，管道长100cm处均铺设铅板）；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3.过道安装PVC16cm管道33米至楼外。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4.安装静声同轴管道通风机720m2h，220v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5.4个石膏板吊顶安装口回复原状（含石膏板封口、乳胶漆饰面）；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6.过道硅钙板吊顶拆揭及恢复。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7.风机线路（1.5mm2约60m）及开关（1个）安装（含槽板约2m），电线穿管（约15m）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8.出风口安装合金单向风机回风阀DN16;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消防管箱洞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45cm X 35cm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1.石膏板吊顶开安装口3个600*600mm；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4个石膏板吊顶安装口回复原状（含石膏板封口、乳胶漆饰面）；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      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新风管箱洞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45cm X 30cm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1.石膏板吊顶开安装口3个600*600mm；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4个石膏板吊顶安装口回复原状（含石膏板封口、乳胶漆饰面）；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空调管洞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25cm X 25cm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1.石膏板吊顶开安装口3个600*600mm；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4个石膏板吊顶安装口回复原状（含石膏板封口、乳胶漆饰面）；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设备线桥架洞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20cm X 20cm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1.石膏板吊顶开安装口3个600*600mm；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4个石膏板吊顶安装口回复原状（含石膏板封口、乳胶漆饰面）；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低压电桥架洞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20cm X 20cm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1.石膏板吊顶开安装口3个600*600mm；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4个石膏板吊顶安装口回复原状（含石膏板封口、乳胶漆饰面）；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高压细水雾灭系统管洞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20cm X 20cm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1.石膏板吊顶开安装口3个600*600mm；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4个石膏板吊顶安装口回复原状（含石膏板封口、乳胶漆饰面）；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DR机房 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</w:rPr>
              <w:t>新安电离排风系统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1、砖砌墙体开洞φ200mm共5个；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.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30cmX100cm（洞口四周30cm宽，管道长100cm处均铺设铅板）；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3.过道安装PVC16cm管道36m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4.安装静声同轴管道通风机720m2h，220v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5.机房及过道硅钙板吊顶拆揭及恢复。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7.风机线路（1.5mm2约60m）及开关（1个）安装（含槽板约2m），电线穿管（约15m）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8.出风口安装合金单向风机回风阀DN16;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rPr>
          <w:trHeight w:val="1800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DR机房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消防管箱洞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45cm X 35cm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揭开及恢复硅钙板吊顶600*600mm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DR机房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新风管箱洞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45cm X 30cm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揭开及恢复硅钙板吊顶600*600mm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DR机房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空调管洞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25cm X 25cm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揭开及恢复硅钙板吊顶600*600mm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DR机房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设备线桥架洞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20cm X 20cm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揭开及恢复硅钙板吊顶600*600mm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DR机房</w:t>
            </w:r>
          </w:p>
        </w:tc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</w:rPr>
              <w:t>低压电桥架洞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20cm X 20cm</w:t>
            </w:r>
          </w:p>
        </w:tc>
        <w:tc>
          <w:tcPr>
            <w:tcW w:w="2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机房内、外安装T型2铅当量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99.99-GB1#电解纯铅板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30cmX100cm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揭开及恢复硅钙板吊顶600*600mm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D5B"/>
    <w:rsid w:val="0007024E"/>
    <w:rsid w:val="000D2EFF"/>
    <w:rsid w:val="000F220F"/>
    <w:rsid w:val="0016047B"/>
    <w:rsid w:val="001F535F"/>
    <w:rsid w:val="00243769"/>
    <w:rsid w:val="00281D22"/>
    <w:rsid w:val="002C7348"/>
    <w:rsid w:val="003449EF"/>
    <w:rsid w:val="00350986"/>
    <w:rsid w:val="00386B74"/>
    <w:rsid w:val="003874D8"/>
    <w:rsid w:val="003D3C13"/>
    <w:rsid w:val="00401F2D"/>
    <w:rsid w:val="004D7DC8"/>
    <w:rsid w:val="005065D9"/>
    <w:rsid w:val="0050780F"/>
    <w:rsid w:val="005648FB"/>
    <w:rsid w:val="00595330"/>
    <w:rsid w:val="005F19EF"/>
    <w:rsid w:val="00631F09"/>
    <w:rsid w:val="00664944"/>
    <w:rsid w:val="006C167F"/>
    <w:rsid w:val="0070725A"/>
    <w:rsid w:val="0076643B"/>
    <w:rsid w:val="007D091A"/>
    <w:rsid w:val="008205CE"/>
    <w:rsid w:val="008840D4"/>
    <w:rsid w:val="008A4EB7"/>
    <w:rsid w:val="00922DAF"/>
    <w:rsid w:val="009243F9"/>
    <w:rsid w:val="009912A5"/>
    <w:rsid w:val="00996B10"/>
    <w:rsid w:val="009C0729"/>
    <w:rsid w:val="00A12EB1"/>
    <w:rsid w:val="00A24C19"/>
    <w:rsid w:val="00A64421"/>
    <w:rsid w:val="00A8319D"/>
    <w:rsid w:val="00AB05F8"/>
    <w:rsid w:val="00AC20F0"/>
    <w:rsid w:val="00B43172"/>
    <w:rsid w:val="00BB5D5B"/>
    <w:rsid w:val="00CB6706"/>
    <w:rsid w:val="00DA4E81"/>
    <w:rsid w:val="00DB026B"/>
    <w:rsid w:val="00DC1A34"/>
    <w:rsid w:val="00ED066E"/>
    <w:rsid w:val="00ED649C"/>
    <w:rsid w:val="00F739E5"/>
    <w:rsid w:val="12980D50"/>
    <w:rsid w:val="5FC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646</Words>
  <Characters>3685</Characters>
  <Lines>30</Lines>
  <Paragraphs>8</Paragraphs>
  <TotalTime>197</TotalTime>
  <ScaleCrop>false</ScaleCrop>
  <LinksUpToDate>false</LinksUpToDate>
  <CharactersWithSpaces>4323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2020-08-27T00:30:00Z</dcterms:created>
  <dc:creator>梁云</dc:creator>
  <cp:lastModifiedBy>赵亮</cp:lastModifiedBy>
  <dcterms:modified xsi:type="dcterms:W3CDTF">2021-07-21T07:24:00Z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8EEFD82841C042ACA5FB0320FAE1FEFB</vt:lpwstr>
  </property>
</Properties>
</file>